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TRAMITAÇÃO DAS SUGESTÕES POPULARES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Projeto de Lei nº 789/2019 - Lei de Diretrizes Orçamentárias 2020 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Tabelacomgrade"/>
        <w:tblW w:w="15546" w:type="dxa"/>
        <w:jc w:val="left"/>
        <w:tblInd w:w="-71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7"/>
        <w:gridCol w:w="1701"/>
        <w:gridCol w:w="4820"/>
        <w:gridCol w:w="2836"/>
        <w:gridCol w:w="1559"/>
        <w:gridCol w:w="1542"/>
      </w:tblGrid>
      <w:tr>
        <w:trPr>
          <w:tblHeader w:val="true"/>
        </w:trPr>
        <w:tc>
          <w:tcPr>
            <w:tcW w:w="30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AUTORIA/ENTIDADE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SUGESTÃO POPULAR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20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COMISSÃO ORÇAMENTO</w:t>
            </w:r>
          </w:p>
          <w:p>
            <w:pPr>
              <w:pStyle w:val="Normal"/>
              <w:spacing w:lineRule="auto" w:line="240" w:before="0" w:after="60"/>
              <w:jc w:val="center"/>
              <w:rPr>
                <w:rFonts w:cs="Arial"/>
              </w:rPr>
            </w:pPr>
            <w:bookmarkStart w:id="0" w:name="_GoBack"/>
            <w:r>
              <w:rPr>
                <w:rFonts w:cs="Arial"/>
                <w:b/>
              </w:rPr>
              <w:t>Parecer sobre sugestões</w:t>
            </w:r>
            <w:bookmarkEnd w:id="0"/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20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COMISSÃO DE ORÇAMENTO</w:t>
            </w:r>
          </w:p>
          <w:p>
            <w:pPr>
              <w:pStyle w:val="Normal"/>
              <w:spacing w:lineRule="auto" w:line="240" w:before="0" w:after="6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Parecer sobre projeto e emendas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PLENÁRIO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b/>
              </w:rPr>
              <w:t>SANÇÃO OU VETO DO PREFEITO</w:t>
            </w:r>
          </w:p>
        </w:tc>
      </w:tr>
      <w:tr>
        <w:trPr/>
        <w:tc>
          <w:tcPr>
            <w:tcW w:w="30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  <w:shd w:fill="FFFFFF" w:val="clear"/>
              </w:rPr>
              <w:t>Alessandro Istvan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60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Emenda nº 53/2019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Arial" w:cs="Arial"/>
              </w:rPr>
              <w:t>Aprovada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Arial" w:cs="Arial"/>
              </w:rPr>
              <w:t>Aprovada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Sancionada </w:t>
            </w:r>
          </w:p>
        </w:tc>
      </w:tr>
      <w:tr>
        <w:trPr/>
        <w:tc>
          <w:tcPr>
            <w:tcW w:w="30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André Veloso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42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Indicação nº 122/2019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  <w:shd w:fill="FFFFFF" w:val="clear"/>
              </w:rPr>
              <w:t>Andréia Roseno da Silva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54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Indicação nº 112/2019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55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Indicação nº 113/2019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56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Indicação nº 114/2019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57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Indicação nº 115/2019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58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Indicação nº 116/2019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59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Indicação nº 117/2019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  <w:shd w:fill="FFFFFF" w:val="clear"/>
              </w:rPr>
              <w:t>Azilton Ferreira Viana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53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/>
            </w:pPr>
            <w:r>
              <w:rPr>
                <w:rFonts w:eastAsia="Calibri" w:cs="Arial"/>
              </w:rPr>
              <w:t>Acolhida integralmente na forma de Indicação nº 129/2019</w:t>
            </w:r>
            <w:r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Célio Antunes</w:t>
            </w:r>
          </w:p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15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Emenda nº 55/2019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Não recebida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16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Rejeitada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17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Emenda nº 51/2019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Arial" w:cs="Arial"/>
              </w:rPr>
              <w:t>Aprovada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Arial" w:cs="Arial"/>
              </w:rPr>
              <w:t>Aprovada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Sancionada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18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parcialmente na forma de Emenda nº 52/2019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Arial" w:cs="Arial"/>
              </w:rPr>
              <w:t>Aprovada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Arial" w:cs="Arial"/>
              </w:rPr>
              <w:t>Aprovada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Sancionada</w:t>
            </w:r>
          </w:p>
        </w:tc>
      </w:tr>
      <w:tr>
        <w:trPr/>
        <w:tc>
          <w:tcPr>
            <w:tcW w:w="308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Claudenice Rodrigues Lopes</w:t>
            </w:r>
          </w:p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19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Rejeitada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20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Indicação nº 125/2019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21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Indicação nº 126/2019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22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Rejeitada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23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Rejeitada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24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Indicação nº 127/2019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  <w:shd w:fill="FFFFFF" w:val="clear"/>
              </w:rPr>
              <w:t>Glicélio Ramos Silva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36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Rejeitada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highlight w:val="white"/>
              </w:rPr>
            </w:pPr>
            <w:r>
              <w:rPr>
                <w:rFonts w:cs="Arial"/>
                <w:highlight w:val="white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37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Rejeitada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highlight w:val="white"/>
              </w:rPr>
            </w:pPr>
            <w:r>
              <w:rPr>
                <w:rFonts w:cs="Arial"/>
                <w:highlight w:val="white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38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Indicação nº 121/2019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Helena Carvalho Coelho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33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Rejeitada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34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Indicação nº 133/2019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41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Rejeitada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Katia Barbosa Rumbelsperger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4</w:t>
            </w:r>
          </w:p>
        </w:tc>
        <w:tc>
          <w:tcPr>
            <w:tcW w:w="482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Acolhidas integralmente na forma de Indicação nº 110/2019</w:t>
            </w:r>
          </w:p>
        </w:tc>
        <w:tc>
          <w:tcPr>
            <w:tcW w:w="2836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5</w:t>
            </w:r>
          </w:p>
        </w:tc>
        <w:tc>
          <w:tcPr>
            <w:tcW w:w="482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2836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1559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154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</w:r>
          </w:p>
        </w:tc>
      </w:tr>
      <w:tr>
        <w:trPr/>
        <w:tc>
          <w:tcPr>
            <w:tcW w:w="30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  <w:shd w:fill="FFFFFF" w:val="clear"/>
              </w:rPr>
              <w:t>Letícia Birchal Domingues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43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Rejeitada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Maria de Lurdes Rodrigues Santa Gema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9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parcialmente na forma de Emenda nº 47/2019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Arial" w:cs="Arial"/>
              </w:rPr>
              <w:t>Aprovada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Arial" w:cs="Arial"/>
              </w:rPr>
              <w:t>Aprovada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Sancionada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30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Rejeitada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31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Acolhida parcialmente na forma de Emenda nº 54/2019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Arial" w:cs="Arial"/>
              </w:rPr>
              <w:t>Aprovada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Arial" w:cs="Arial"/>
              </w:rPr>
              <w:t>Aprovada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Sancionada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32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Rejeitada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35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Rejeitada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49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Rejeitada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50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parcialmente na forma de Emenda nº 54/2019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Arial" w:cs="Arial"/>
              </w:rPr>
              <w:t>Aprovada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Arial" w:cs="Arial"/>
              </w:rPr>
              <w:t>Aprovada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Sancionada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51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Rejeitada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52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Rejeitada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Marcelo Amaral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26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Rejeitada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27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Emenda nº 48/2019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Arial" w:cs="Arial"/>
              </w:rPr>
              <w:t>Aprovada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Arial" w:cs="Arial"/>
              </w:rPr>
              <w:t>Aprovada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Sancionada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28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Rejeitada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29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Rejeitada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Melchiades Efigênio Mello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6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Indicação nº 130/2019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  <w:shd w:fill="FFFFFF" w:val="clear"/>
              </w:rPr>
              <w:t>Nathalia de Paula Ferreira Arra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48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Rejeitada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Patrícia Lobato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10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Emenda nº 53/2019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Arial" w:cs="Arial"/>
              </w:rPr>
              <w:t>Aprovada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Rejeitada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11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Rejeitada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12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Rejeitada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13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Rejeitada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14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Rejeitada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  <w:shd w:fill="FFFFFF" w:val="clear"/>
              </w:rPr>
              <w:t>Priscylla Ramalho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44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/>
            </w:pPr>
            <w:r>
              <w:rPr>
                <w:rFonts w:eastAsia="Calibri" w:cs="Arial"/>
              </w:rPr>
              <w:t>Acolhida integralmente na forma de Indicação nº 1</w:t>
            </w:r>
            <w:r>
              <w:rPr>
                <w:rFonts w:eastAsia="Calibri" w:cs="Arial" w:eastAsiaTheme="minorHAnsi"/>
                <w:color w:val="auto"/>
                <w:kern w:val="0"/>
                <w:sz w:val="22"/>
                <w:szCs w:val="22"/>
                <w:lang w:val="pt-BR" w:eastAsia="en-US" w:bidi="ar-SA"/>
              </w:rPr>
              <w:t>19</w:t>
            </w:r>
            <w:r>
              <w:rPr>
                <w:rFonts w:eastAsia="Calibri" w:cs="Arial"/>
              </w:rPr>
              <w:t>/2019</w:t>
            </w:r>
            <w:r>
              <w:rPr>
                <w:rFonts w:eastAsia="Calibri" w:cs="Arial"/>
                <w:b w:val="false"/>
                <w:bCs w:val="false"/>
              </w:rPr>
              <w:t xml:space="preserve"> </w:t>
            </w:r>
            <w:bookmarkStart w:id="1" w:name="__DdeLink__5617_3424425962"/>
            <w:bookmarkEnd w:id="1"/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highlight w:val="white"/>
              </w:rPr>
            </w:pPr>
            <w:r>
              <w:rPr>
                <w:rFonts w:cs="Arial"/>
                <w:highlight w:val="white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45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Indicação nº 120/2019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highlight w:val="white"/>
              </w:rPr>
            </w:pPr>
            <w:r>
              <w:rPr>
                <w:rFonts w:cs="Arial"/>
                <w:highlight w:val="white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46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Indicação nº 123/2019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highlight w:val="white"/>
              </w:rPr>
            </w:pPr>
            <w:r>
              <w:rPr>
                <w:rFonts w:cs="Arial"/>
                <w:highlight w:val="white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47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parcialmente na forma de Emenda nº 50/2019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Arial" w:cs="Arial"/>
              </w:rPr>
              <w:t>Aprovada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Arial" w:cs="Arial"/>
              </w:rPr>
              <w:t>Aprovada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Sancionada</w:t>
            </w:r>
          </w:p>
        </w:tc>
      </w:tr>
      <w:tr>
        <w:trPr>
          <w:trHeight w:val="702" w:hRule="atLeast"/>
        </w:trPr>
        <w:tc>
          <w:tcPr>
            <w:tcW w:w="30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cs="Arial"/>
              </w:rPr>
              <w:t>Raquel Simplicio Netto Bittencourt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1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Indicação nº 118/2019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Riselle Euzebio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2</w:t>
            </w:r>
          </w:p>
        </w:tc>
        <w:tc>
          <w:tcPr>
            <w:tcW w:w="482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/>
            </w:pPr>
            <w:r>
              <w:rPr>
                <w:rFonts w:eastAsia="Calibri" w:cs="Arial"/>
              </w:rPr>
              <w:t>Acolhidas integralmente na forma de Indicação nº 132/2019</w:t>
            </w:r>
          </w:p>
        </w:tc>
        <w:tc>
          <w:tcPr>
            <w:tcW w:w="2836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/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/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/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3</w:t>
            </w:r>
          </w:p>
        </w:tc>
        <w:tc>
          <w:tcPr>
            <w:tcW w:w="482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/>
            </w:pPr>
            <w:r>
              <w:rPr/>
            </w:r>
          </w:p>
        </w:tc>
        <w:tc>
          <w:tcPr>
            <w:tcW w:w="154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</w:r>
          </w:p>
        </w:tc>
      </w:tr>
      <w:tr>
        <w:trPr/>
        <w:tc>
          <w:tcPr>
            <w:tcW w:w="30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  <w:shd w:fill="FFFFFF" w:val="clear"/>
              </w:rPr>
              <w:t>Rodolfo Bechtlufft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40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parcialmente na forma de Emenda nº 49/2019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Arial" w:cs="Arial"/>
              </w:rPr>
              <w:t>Aprovada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Arial" w:cs="Arial"/>
              </w:rPr>
              <w:t>Aprovada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Sancionada</w:t>
            </w:r>
          </w:p>
        </w:tc>
      </w:tr>
      <w:tr>
        <w:trPr/>
        <w:tc>
          <w:tcPr>
            <w:tcW w:w="308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Rodrigo Ferreira Jorge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25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Indicação nº 128/2019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eastAsia="Times New Roman" w:cs="Arial"/>
                <w:b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39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Indicação nº 131/2019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Sérgio Gomes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8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Indicação nº 111/2019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>
        <w:trPr/>
        <w:tc>
          <w:tcPr>
            <w:tcW w:w="30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Sheyla Monique de Souza Reis Arcoverde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eastAsia="Times New Roman" w:cs="Arial"/>
                <w:b/>
                <w:lang w:eastAsia="ar-SA"/>
              </w:rPr>
              <w:t>Sugestão nº 7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eastAsia="Calibri" w:cs="Arial"/>
              </w:rPr>
              <w:t>Acolhida integralmente na forma de Indicação nº 124/2019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</w:tbl>
    <w:p>
      <w:pPr>
        <w:pStyle w:val="Normal"/>
        <w:tabs>
          <w:tab w:val="clear" w:pos="708"/>
          <w:tab w:val="left" w:pos="1189" w:leader="none"/>
        </w:tabs>
        <w:spacing w:lineRule="auto" w:line="240" w:before="60" w:after="60"/>
        <w:jc w:val="center"/>
        <w:rPr/>
      </w:pPr>
      <w:r>
        <w:rPr/>
      </w:r>
    </w:p>
    <w:sectPr>
      <w:footerReference w:type="default" r:id="rId2"/>
      <w:type w:val="nextPage"/>
      <w:pgSz w:orient="landscape" w:w="16838" w:h="11906"/>
      <w:pgMar w:left="1418" w:right="1418" w:header="0" w:top="1134" w:footer="102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33510997"/>
    </w:sdtPr>
    <w:sdtContent>
      <w:p>
        <w:pPr>
          <w:pStyle w:val="Rodap"/>
          <w:jc w:val="right"/>
          <w:rPr/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91"/>
  <w:defaultTabStop w:val="708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4e2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c3e5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c3e53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54662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c3e5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c3e5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5466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c16b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B13DE-063A-4342-ACAF-D9915B1A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Application>LibreOffice/6.3.4.2$Windows_X86_64 LibreOffice_project/60da17e045e08f1793c57c00ba83cdfce946d0aa</Application>
  <Pages>4</Pages>
  <Words>768</Words>
  <Characters>3689</Characters>
  <CharactersWithSpaces>4136</CharactersWithSpaces>
  <Paragraphs>324</Paragraphs>
  <Company>CMBH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2019-08-05T20:53:00Z</dcterms:created>
  <dc:creator>gisela</dc:creator>
  <dc:description/>
  <dc:language>pt-BR</dc:language>
  <cp:lastModifiedBy/>
  <dcterms:modified xsi:type="dcterms:W3CDTF">2020-03-02T19:19:25Z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CMBH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